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08B" w:rsidRDefault="000F308B" w:rsidP="00240088">
      <w:bookmarkStart w:id="0" w:name="_GoBack"/>
      <w:bookmarkEnd w:id="0"/>
    </w:p>
    <w:p w:rsidR="000F308B" w:rsidRPr="00A25AA9" w:rsidRDefault="00240088" w:rsidP="00A25AA9">
      <w:pPr>
        <w:jc w:val="center"/>
      </w:pPr>
      <w:r w:rsidRPr="00A25AA9">
        <w:t>Homeless Coalition of Joplin/ Jasper-Newton Counties</w:t>
      </w:r>
    </w:p>
    <w:p w:rsidR="00A25AA9" w:rsidRPr="00A25AA9" w:rsidRDefault="00A25AA9" w:rsidP="00A25AA9">
      <w:pPr>
        <w:jc w:val="center"/>
      </w:pPr>
      <w:r w:rsidRPr="00A25AA9">
        <w:t>Policies and Procedures</w:t>
      </w:r>
    </w:p>
    <w:p w:rsidR="00A25AA9" w:rsidRPr="00A25AA9" w:rsidRDefault="00A25AA9" w:rsidP="00A25AA9">
      <w:r w:rsidRPr="00A25AA9">
        <w:t>_____________________________________________________________________________________</w:t>
      </w:r>
    </w:p>
    <w:p w:rsidR="000F308B" w:rsidRDefault="000F308B" w:rsidP="00240088">
      <w:r w:rsidRPr="00A25AA9">
        <w:t xml:space="preserve">Policy </w:t>
      </w:r>
      <w:r w:rsidR="00240088" w:rsidRPr="00A25AA9">
        <w:t>6.0:</w:t>
      </w:r>
      <w:r w:rsidR="00240088" w:rsidRPr="00A25AA9">
        <w:tab/>
        <w:t xml:space="preserve">Reallocating Projects </w:t>
      </w:r>
      <w:proofErr w:type="gramStart"/>
      <w:r w:rsidR="00240088" w:rsidRPr="00A25AA9">
        <w:t>W</w:t>
      </w:r>
      <w:r w:rsidRPr="00A25AA9">
        <w:t>ithin</w:t>
      </w:r>
      <w:proofErr w:type="gramEnd"/>
      <w:r w:rsidRPr="00A25AA9">
        <w:t xml:space="preserve"> the </w:t>
      </w:r>
      <w:proofErr w:type="spellStart"/>
      <w:r w:rsidRPr="00A25AA9">
        <w:t>CoC</w:t>
      </w:r>
      <w:proofErr w:type="spellEnd"/>
      <w:r w:rsidRPr="00A25AA9">
        <w:t xml:space="preserve"> Competition</w:t>
      </w:r>
    </w:p>
    <w:p w:rsidR="00A25AA9" w:rsidRDefault="00A25AA9" w:rsidP="00240088">
      <w:r>
        <w:t>Date Approved: October 12, 2015</w:t>
      </w:r>
    </w:p>
    <w:p w:rsidR="00A25AA9" w:rsidRPr="00A25AA9" w:rsidRDefault="00A25AA9" w:rsidP="00240088">
      <w:r>
        <w:t xml:space="preserve">Revised Date: </w:t>
      </w:r>
    </w:p>
    <w:p w:rsidR="000F308B" w:rsidRDefault="000F308B" w:rsidP="000F308B"/>
    <w:p w:rsidR="00B73D0D" w:rsidRDefault="00B73D0D" w:rsidP="000F308B">
      <w:r>
        <w:t xml:space="preserve">The Homeless Coalition of Joplin/Jasper-Newton Counties has a responsibility to submit to HUD an application for annual funding that is consistent with HUD guidelines and the HEARTH Act.  </w:t>
      </w:r>
    </w:p>
    <w:p w:rsidR="000F308B" w:rsidRPr="000F308B" w:rsidRDefault="00240088" w:rsidP="000F308B">
      <w:r>
        <w:t>Continuum of Care-</w:t>
      </w:r>
      <w:r w:rsidR="000F308B" w:rsidRPr="000F308B">
        <w:t xml:space="preserve">Funded Agencies within the </w:t>
      </w:r>
      <w:r>
        <w:t xml:space="preserve">Joplin </w:t>
      </w:r>
      <w:proofErr w:type="spellStart"/>
      <w:r>
        <w:t>CoC</w:t>
      </w:r>
      <w:proofErr w:type="spellEnd"/>
      <w:r w:rsidR="000F308B" w:rsidRPr="000F308B">
        <w:t xml:space="preserve"> who are identified as underperforming in regards to federal benchmarks</w:t>
      </w:r>
      <w:r w:rsidR="00B73D0D">
        <w:t>, APR (annual performance report) outcomes</w:t>
      </w:r>
      <w:r w:rsidR="000F308B" w:rsidRPr="000F308B">
        <w:t xml:space="preserve">, through HUD monitoring findings, or identified to have inadequate financial standards will receive additional assistance through the </w:t>
      </w:r>
      <w:proofErr w:type="spellStart"/>
      <w:r w:rsidR="000F308B" w:rsidRPr="000F308B">
        <w:t>CoC</w:t>
      </w:r>
      <w:proofErr w:type="spellEnd"/>
      <w:r w:rsidR="000F308B" w:rsidRPr="000F308B">
        <w:t>.</w:t>
      </w:r>
    </w:p>
    <w:p w:rsidR="000F308B" w:rsidRDefault="000F308B" w:rsidP="000F308B">
      <w:r w:rsidRPr="000F308B">
        <w:t xml:space="preserve">The Continuum will continue to assess the project, and assist the project with setting up goals and objectives to obtain and maintain compliance. If the agency is unable or unwilling to meet these standards or satisfy the HUD findings, and continues to underperform, the Continuum will recommend the project funding for reallocation during the next HUD NOFA process. </w:t>
      </w:r>
    </w:p>
    <w:p w:rsidR="00B73D0D" w:rsidRPr="000F308B" w:rsidRDefault="00B73D0D" w:rsidP="000F308B">
      <w:r w:rsidRPr="00B73D0D">
        <w:rPr>
          <w:i/>
        </w:rPr>
        <w:t>Voluntary Reallocation</w:t>
      </w:r>
      <w:r>
        <w:t xml:space="preserve">:  Currently funded HUD NOFA project applicants interested in voluntarily reallocating should notify the </w:t>
      </w:r>
      <w:proofErr w:type="spellStart"/>
      <w:r>
        <w:t>CoC</w:t>
      </w:r>
      <w:proofErr w:type="spellEnd"/>
      <w:r>
        <w:t xml:space="preserve"> Chairperson in writing of their intent by the due date of HUD’s grant inventory worksheet (GIW) which is prepared by Economic Security Corporation.</w:t>
      </w:r>
    </w:p>
    <w:p w:rsidR="000F308B" w:rsidRPr="000F308B" w:rsidRDefault="000F308B" w:rsidP="000F308B">
      <w:pPr>
        <w:rPr>
          <w:b/>
        </w:rPr>
      </w:pPr>
    </w:p>
    <w:sectPr w:rsidR="000F308B" w:rsidRPr="000F3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73099"/>
    <w:multiLevelType w:val="hybridMultilevel"/>
    <w:tmpl w:val="25326FDC"/>
    <w:lvl w:ilvl="0" w:tplc="0409000F">
      <w:start w:val="1"/>
      <w:numFmt w:val="decimal"/>
      <w:lvlText w:val="%1."/>
      <w:lvlJc w:val="left"/>
      <w:pPr>
        <w:ind w:left="72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C8D"/>
    <w:rsid w:val="000F308B"/>
    <w:rsid w:val="00240088"/>
    <w:rsid w:val="00342C8D"/>
    <w:rsid w:val="00A25AA9"/>
    <w:rsid w:val="00B73D0D"/>
    <w:rsid w:val="00E63162"/>
    <w:rsid w:val="00FE1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F308B"/>
    <w:pPr>
      <w:spacing w:before="240" w:after="60" w:line="276"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10"/>
    <w:rsid w:val="000F308B"/>
    <w:rPr>
      <w:rFonts w:ascii="Cambria" w:eastAsia="Times New Roman" w:hAnsi="Cambria" w:cs="Times New Roman"/>
      <w:b/>
      <w:bCs/>
      <w:kern w:val="28"/>
      <w:sz w:val="32"/>
      <w:szCs w:val="32"/>
    </w:rPr>
  </w:style>
  <w:style w:type="paragraph" w:styleId="ListParagraph">
    <w:name w:val="List Paragraph"/>
    <w:basedOn w:val="Normal"/>
    <w:uiPriority w:val="34"/>
    <w:qFormat/>
    <w:rsid w:val="000F308B"/>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F308B"/>
    <w:pPr>
      <w:spacing w:before="240" w:after="60" w:line="276"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10"/>
    <w:rsid w:val="000F308B"/>
    <w:rPr>
      <w:rFonts w:ascii="Cambria" w:eastAsia="Times New Roman" w:hAnsi="Cambria" w:cs="Times New Roman"/>
      <w:b/>
      <w:bCs/>
      <w:kern w:val="28"/>
      <w:sz w:val="32"/>
      <w:szCs w:val="32"/>
    </w:rPr>
  </w:style>
  <w:style w:type="paragraph" w:styleId="ListParagraph">
    <w:name w:val="List Paragraph"/>
    <w:basedOn w:val="Normal"/>
    <w:uiPriority w:val="34"/>
    <w:qFormat/>
    <w:rsid w:val="000F308B"/>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MHDC</Company>
  <LinksUpToDate>false</LinksUpToDate>
  <CharactersWithSpaces>1416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Dustin Allen</dc:creator>
  <cp:lastModifiedBy>MARKD</cp:lastModifiedBy>
  <cp:revision>2</cp:revision>
  <dcterms:created xsi:type="dcterms:W3CDTF">2015-10-13T13:19:00Z</dcterms:created>
  <dcterms:modified xsi:type="dcterms:W3CDTF">2015-10-13T13:19:00Z</dcterms:modified>
</cp:coreProperties>
</file>